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920" w:firstLine="0"/>
        <w:jc w:val="right"/>
      </w:pPr>
      <w:r>
        <w:rPr>
          <w:rtl w:val="0"/>
        </w:rPr>
        <w:t xml:space="preserve">Approved:           /          / </w:t>
      </w:r>
    </w:p>
    <w:p>
      <w:pPr>
        <w:pStyle w:val="Body A"/>
        <w:jc w:val="right"/>
        <w:rPr>
          <w:sz w:val="40"/>
          <w:szCs w:val="40"/>
        </w:rPr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TOWN OF WINCHENDON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40"/>
          <w:szCs w:val="40"/>
          <w:rtl w:val="0"/>
          <w:lang w:val="en-US"/>
        </w:rPr>
        <w:t>Planning Board</w:t>
      </w:r>
      <w:r>
        <w:rPr>
          <w:rtl w:val="0"/>
        </w:rPr>
        <w:tab/>
        <w:tab/>
        <w:tab/>
        <w:t xml:space="preserve">     </w:t>
      </w: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028700" cy="1028700"/>
            <wp:effectExtent l="0" t="0" r="0" b="0"/>
            <wp:docPr id="1073741825" name="officeArt object" descr="mage result for town of winchend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town of winchendon seal" descr="mage result for town of winchendon sea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  <w:r>
        <w:rPr>
          <w:rtl w:val="0"/>
          <w:lang w:val="it-IT"/>
        </w:rPr>
        <w:t>Telephone (978)-297-5419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Regular Meeting/Public Hearing</w:t>
      </w:r>
    </w:p>
    <w:p>
      <w:pPr>
        <w:pStyle w:val="Body A"/>
        <w:jc w:val="center"/>
      </w:pPr>
      <w:r>
        <w:rPr>
          <w:rtl w:val="0"/>
          <w:lang w:val="en-US"/>
        </w:rPr>
        <w:t>January 3, 2023</w:t>
      </w:r>
    </w:p>
    <w:p>
      <w:pPr>
        <w:pStyle w:val="Body A"/>
        <w:jc w:val="center"/>
      </w:pPr>
      <w:r>
        <w:rPr>
          <w:rtl w:val="0"/>
          <w:lang w:val="en-US"/>
        </w:rPr>
        <w:t>Town Hall 2nd</w:t>
      </w:r>
      <w:r>
        <w:rPr>
          <w:rtl w:val="0"/>
          <w:lang w:val="nl-NL"/>
        </w:rPr>
        <w:t xml:space="preserve"> Floor </w:t>
      </w:r>
      <w:r>
        <w:rPr>
          <w:rtl w:val="0"/>
          <w:lang w:val="en-US"/>
        </w:rPr>
        <w:t>Auditorium</w:t>
      </w:r>
    </w:p>
    <w:p>
      <w:pPr>
        <w:pStyle w:val="Body A"/>
        <w:jc w:val="center"/>
      </w:pPr>
      <w:r>
        <w:rPr>
          <w:rtl w:val="0"/>
          <w:lang w:val="en-US"/>
        </w:rPr>
        <w:t>109 Front Street, Winchendon, MA 01475</w:t>
      </w:r>
    </w:p>
    <w:p>
      <w:pPr>
        <w:pStyle w:val="Body A"/>
        <w:jc w:val="center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Members Present: </w:t>
        <w:tab/>
      </w:r>
      <w:r>
        <w:rPr>
          <w:rtl w:val="0"/>
          <w:lang w:val="en-US"/>
        </w:rPr>
        <w:t>Chairman Guy Corbosiero, Leston Goodrich Jr., Burton Gould, Amanda Phillips</w:t>
      </w:r>
    </w:p>
    <w:p>
      <w:pPr>
        <w:pStyle w:val="Body A"/>
        <w:rPr>
          <w:lang w:val="en-US"/>
        </w:rPr>
      </w:pPr>
      <w:r>
        <w:tab/>
        <w:tab/>
        <w:tab/>
      </w:r>
      <w:r>
        <w:rPr>
          <w:rtl w:val="0"/>
          <w:lang w:val="en-US"/>
        </w:rPr>
        <w:t>Nicole Roberts- Planning/Land Use Coordinator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Absent: </w:t>
        <w:tab/>
        <w:tab/>
      </w:r>
      <w:r>
        <w:rPr>
          <w:rtl w:val="0"/>
          <w:lang w:val="en-US"/>
        </w:rPr>
        <w:t>Arthur Amenta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Garrett Wante</w:t>
      </w:r>
    </w:p>
    <w:p>
      <w:pPr>
        <w:pStyle w:val="Body A A"/>
        <w:suppressAutoHyphens w:val="1"/>
        <w:rPr>
          <w:b w:val="1"/>
          <w:bCs w:val="1"/>
        </w:rPr>
      </w:pPr>
    </w:p>
    <w:p>
      <w:pPr>
        <w:pStyle w:val="Body A A"/>
        <w:suppressAutoHyphens w:val="1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6:00PM- </w:t>
      </w:r>
      <w:r>
        <w:rPr>
          <w:rFonts w:ascii="Cambria" w:hAnsi="Cambria"/>
          <w:rtl w:val="0"/>
          <w:lang w:val="en-US"/>
        </w:rPr>
        <w:t xml:space="preserve">Chair Guy Corbosiero called the Planning Board meeting to order, followed by The Pledge of Allegiance. </w:t>
      </w:r>
    </w:p>
    <w:p>
      <w:pPr>
        <w:pStyle w:val="Body A A"/>
        <w:suppressAutoHyphens w:val="1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Announcements/</w:t>
      </w:r>
      <w:r>
        <w:rPr>
          <w:rFonts w:ascii="Cambria" w:hAnsi="Cambria"/>
          <w:b w:val="1"/>
          <w:bCs w:val="1"/>
          <w:rtl w:val="0"/>
          <w:lang w:val="en-US"/>
        </w:rPr>
        <w:t>Public Comment:</w:t>
      </w:r>
      <w:r>
        <w:rPr>
          <w:rFonts w:ascii="Cambria" w:hAnsi="Cambria"/>
          <w:b w:val="1"/>
          <w:bCs w:val="1"/>
          <w:rtl w:val="0"/>
          <w:lang w:val="en-US"/>
        </w:rPr>
        <w:t xml:space="preserve"> </w:t>
      </w:r>
      <w:r>
        <w:rPr>
          <w:rFonts w:ascii="Cambria" w:hAnsi="Cambria"/>
          <w:rtl w:val="0"/>
          <w:lang w:val="en-US"/>
        </w:rPr>
        <w:t xml:space="preserve">G. Corbosiero announced future public hearings will all be set at the same time, 6:05PM, instead of in individual 5 minute increments to increase the efficiency of the meetings. This would allow the board to start the hearings at anytime after 6:05PM, instead of having to wait until the exact time they are published. 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The next meeting date will take place on January 24, 2023 to accommodate a board member being out of town on the typical scheduled meeting in February. 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Minutes:</w:t>
      </w:r>
      <w:r>
        <w:rPr>
          <w:rFonts w:ascii="Cambria" w:hAnsi="Cambria"/>
          <w:rtl w:val="0"/>
          <w:lang w:val="en-US"/>
        </w:rPr>
        <w:t xml:space="preserve"> </w:t>
      </w:r>
      <w:r>
        <w:rPr>
          <w:rFonts w:ascii="Cambria" w:hAnsi="Cambria"/>
          <w:rtl w:val="0"/>
          <w:lang w:val="en-US"/>
        </w:rPr>
        <w:t>11</w:t>
      </w:r>
      <w:r>
        <w:rPr>
          <w:rFonts w:ascii="Cambria" w:hAnsi="Cambria"/>
          <w:rtl w:val="0"/>
          <w:lang w:val="en-US"/>
        </w:rPr>
        <w:t>/1</w:t>
      </w:r>
      <w:r>
        <w:rPr>
          <w:rFonts w:ascii="Cambria" w:hAnsi="Cambria"/>
          <w:rtl w:val="0"/>
          <w:lang w:val="en-US"/>
        </w:rPr>
        <w:t>6</w:t>
      </w:r>
      <w:r>
        <w:rPr>
          <w:rFonts w:ascii="Cambria" w:hAnsi="Cambria"/>
          <w:rtl w:val="0"/>
          <w:lang w:val="en-US"/>
        </w:rPr>
        <w:t>/22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B. Gould</w:t>
      </w:r>
      <w:r>
        <w:rPr>
          <w:rFonts w:ascii="Cambria" w:hAnsi="Cambria"/>
          <w:rtl w:val="0"/>
          <w:lang w:val="en-US"/>
        </w:rPr>
        <w:t xml:space="preserve"> motioned to accept the </w:t>
      </w:r>
      <w:r>
        <w:rPr>
          <w:rFonts w:ascii="Cambria" w:hAnsi="Cambria"/>
          <w:rtl w:val="0"/>
          <w:lang w:val="en-US"/>
        </w:rPr>
        <w:t>11</w:t>
      </w:r>
      <w:r>
        <w:rPr>
          <w:rFonts w:ascii="Cambria" w:hAnsi="Cambria"/>
          <w:rtl w:val="0"/>
          <w:lang w:val="en-US"/>
        </w:rPr>
        <w:t>/1</w:t>
      </w:r>
      <w:r>
        <w:rPr>
          <w:rFonts w:ascii="Cambria" w:hAnsi="Cambria"/>
          <w:rtl w:val="0"/>
          <w:lang w:val="en-US"/>
        </w:rPr>
        <w:t>6</w:t>
      </w:r>
      <w:r>
        <w:rPr>
          <w:rFonts w:ascii="Cambria" w:hAnsi="Cambria"/>
          <w:rtl w:val="0"/>
          <w:lang w:val="en-US"/>
        </w:rPr>
        <w:t>/22 minutes as presented, 2nd by A. Phillips.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Goodrich (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 xml:space="preserve">) Gould (Y) Phillips (Y) Corbosiero (Y) 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-0</w:t>
      </w:r>
      <w:r>
        <w:rPr>
          <w:b w:val="1"/>
          <w:bCs w:val="1"/>
          <w:rtl w:val="0"/>
          <w:lang w:val="en-US"/>
        </w:rPr>
        <w:t>-1 Abstention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ANR- Commercial Drive Subdivision: </w:t>
      </w:r>
      <w:r>
        <w:rPr>
          <w:rFonts w:ascii="Cambria" w:hAnsi="Cambria"/>
          <w:b w:val="0"/>
          <w:bCs w:val="0"/>
          <w:rtl w:val="0"/>
          <w:lang w:val="en-US"/>
        </w:rPr>
        <w:t>G. Corbosiero stated this was labeled as an ANR but it was actually a submission approval and the members will sign at the end of the meeting.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Public Hearing- Doyle Ave: </w:t>
      </w:r>
      <w:r>
        <w:rPr>
          <w:rFonts w:ascii="Cambria" w:hAnsi="Cambria"/>
          <w:b w:val="0"/>
          <w:bCs w:val="0"/>
          <w:rtl w:val="0"/>
          <w:lang w:val="en-US"/>
        </w:rPr>
        <w:t>G. Corbosiero read the public hearing notice and opened the hearing.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B. Gould motioned to continue the hearing to January 24, 2023 at 6:05PM. 2nd by, L. Goodrich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Goodrich (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rtl w:val="0"/>
          <w:lang w:val="en-US"/>
        </w:rPr>
        <w:t xml:space="preserve">) Gould (Y) Phillips (Y) Corbosiero (Y) </w:t>
      </w:r>
      <w:r>
        <w:rPr>
          <w:b w:val="1"/>
          <w:bCs w:val="1"/>
          <w:rtl w:val="0"/>
          <w:lang w:val="en-US"/>
        </w:rPr>
        <w:t>4-0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235 Spring Street- McDonalds Drive-thru: </w:t>
      </w:r>
      <w:r>
        <w:rPr>
          <w:rFonts w:ascii="Cambria" w:hAnsi="Cambria"/>
          <w:b w:val="0"/>
          <w:bCs w:val="0"/>
          <w:rtl w:val="0"/>
          <w:lang w:val="en-US"/>
        </w:rPr>
        <w:t xml:space="preserve">N. Roberts stated the board can write the detailed decision to mirror the Zoning Board of Appeals decision, and to include the language </w:t>
      </w:r>
      <w:r>
        <w:rPr>
          <w:rFonts w:ascii="Cambria" w:hAnsi="Cambria" w:hint="default"/>
          <w:b w:val="0"/>
          <w:bCs w:val="0"/>
          <w:rtl w:val="0"/>
          <w:lang w:val="en-US"/>
        </w:rPr>
        <w:t>“</w:t>
      </w:r>
      <w:r>
        <w:rPr>
          <w:rFonts w:ascii="Cambria" w:hAnsi="Cambria"/>
          <w:b w:val="0"/>
          <w:bCs w:val="0"/>
          <w:rtl w:val="0"/>
          <w:lang w:val="en-US"/>
        </w:rPr>
        <w:t>no building permit shall be issued until the permit from October 3, 1991 be satisfied</w:t>
      </w:r>
      <w:r>
        <w:rPr>
          <w:rFonts w:ascii="Cambria" w:hAnsi="Cambria" w:hint="default"/>
          <w:b w:val="0"/>
          <w:bCs w:val="0"/>
          <w:rtl w:val="0"/>
          <w:lang w:val="en-US"/>
        </w:rPr>
        <w:t xml:space="preserve">” </w:t>
      </w:r>
      <w:r>
        <w:rPr>
          <w:rFonts w:ascii="Cambria" w:hAnsi="Cambria"/>
          <w:b w:val="0"/>
          <w:bCs w:val="0"/>
          <w:rtl w:val="0"/>
          <w:lang w:val="en-US"/>
        </w:rPr>
        <w:t>and add it</w:t>
      </w:r>
      <w:r>
        <w:rPr>
          <w:rFonts w:ascii="Cambria" w:hAnsi="Cambria" w:hint="default"/>
          <w:b w:val="0"/>
          <w:bCs w:val="0"/>
          <w:rtl w:val="0"/>
          <w:lang w:val="en-US"/>
        </w:rPr>
        <w:t>’</w:t>
      </w:r>
      <w:r>
        <w:rPr>
          <w:rFonts w:ascii="Cambria" w:hAnsi="Cambria"/>
          <w:b w:val="0"/>
          <w:bCs w:val="0"/>
          <w:rtl w:val="0"/>
          <w:lang w:val="en-US"/>
        </w:rPr>
        <w:t>s to be overseen by the DPW director.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0"/>
          <w:bCs w:val="0"/>
          <w:rtl w:val="0"/>
          <w:lang w:val="en-US"/>
        </w:rPr>
        <w:t xml:space="preserve">B. Gould made that statement as a motion, 2nd by A. Phillips. 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Goodrich (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 xml:space="preserve">) Gould (Y) Phillips (Y) Corbosiero (Y) </w:t>
      </w:r>
      <w:r>
        <w:rPr>
          <w:b w:val="1"/>
          <w:bCs w:val="1"/>
          <w:rtl w:val="0"/>
          <w:lang w:val="en-US"/>
        </w:rPr>
        <w:t>3-0-1 Abstention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New Business: </w:t>
      </w:r>
      <w:r>
        <w:rPr>
          <w:rtl w:val="0"/>
          <w:lang w:val="en-US"/>
        </w:rPr>
        <w:t>Update from Asher Construction LLC</w:t>
      </w:r>
    </w:p>
    <w:p>
      <w:pPr>
        <w:pStyle w:val="Body A"/>
      </w:pPr>
      <w:r>
        <w:rPr>
          <w:rtl w:val="0"/>
          <w:lang w:val="en-US"/>
        </w:rPr>
        <w:t xml:space="preserve">N. Roberts read an update from Trevor Fletcher with Asher Construction LLC regarding the Weller/High St. project. It read that they are reviewing alternative design ideas due to the high cost of ledge removal. If an alternative is decided on, they will finalize a new set of plans and present to the Planning Board at a formal planning board meeting. 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B. Gould</w:t>
      </w:r>
      <w:r>
        <w:rPr>
          <w:rtl w:val="0"/>
          <w:lang w:val="en-US"/>
        </w:rPr>
        <w:t xml:space="preserve"> motioned to adjourn, 2nd by L. Goodrich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Goodrich (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 xml:space="preserve">) Gould (Y) Phillips (Y) Corbosiero (Y) </w:t>
      </w:r>
      <w:r>
        <w:rPr>
          <w:b w:val="1"/>
          <w:bCs w:val="1"/>
          <w:rtl w:val="0"/>
          <w:lang w:val="en-US"/>
        </w:rPr>
        <w:t>4-0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meeting adjourned at </w:t>
      </w:r>
      <w:r>
        <w:rPr>
          <w:b w:val="1"/>
          <w:bCs w:val="1"/>
          <w:rtl w:val="0"/>
          <w:lang w:val="en-US"/>
        </w:rPr>
        <w:t>6:34</w:t>
      </w:r>
      <w:r>
        <w:rPr>
          <w:b w:val="1"/>
          <w:bCs w:val="1"/>
          <w:rtl w:val="0"/>
          <w:lang w:val="en-US"/>
        </w:rPr>
        <w:t>PM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Respectfully submitted:</w:t>
      </w:r>
    </w:p>
    <w:p>
      <w:pPr>
        <w:pStyle w:val="Body A"/>
      </w:pPr>
      <w:r>
        <w:drawing xmlns:a="http://schemas.openxmlformats.org/drawingml/2006/main">
          <wp:inline distT="0" distB="0" distL="0" distR="0">
            <wp:extent cx="1485900" cy="392380"/>
            <wp:effectExtent l="0" t="0" r="0" b="0"/>
            <wp:docPr id="1073741826" name="officeArt object" descr="Signa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.jpeg" descr="Signatur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  <w:r>
        <w:rPr>
          <w:rtl w:val="0"/>
          <w:lang w:val="en-US"/>
        </w:rPr>
        <w:t>Brianna Roberts, Planning Board Recording Secretary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Guy Corbosiero, Chairman</w:t>
        <w:tab/>
        <w:tab/>
        <w:tab/>
        <w:tab/>
        <w:t>Arthur Amenta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Leston Goodrich Jr.</w:t>
        <w:tab/>
        <w:t xml:space="preserve"> </w:t>
        <w:tab/>
        <w:tab/>
        <w:tab/>
        <w:tab/>
        <w:t>Burton Gould</w:t>
        <w:tab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  <w:tab/>
        <w:tab/>
        <w:tab/>
      </w:r>
    </w:p>
    <w:p>
      <w:pPr>
        <w:pStyle w:val="Body A"/>
      </w:pPr>
      <w:r>
        <w:rPr>
          <w:rtl w:val="0"/>
          <w:lang w:val="en-US"/>
        </w:rPr>
        <w:t>Garrett Wante</w:t>
        <w:tab/>
        <w:tab/>
        <w:tab/>
        <w:tab/>
        <w:tab/>
        <w:t>Amanda Phillips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Planning Board Minutes</w:t>
    </w:r>
  </w:p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January 3, 2023</w:t>
    </w:r>
  </w:p>
  <w:p>
    <w:pPr>
      <w:pStyle w:val="footer"/>
      <w:ind w:right="360"/>
      <w:jc w:val="center"/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ab/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