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ind w:left="7920" w:firstLine="0"/>
        <w:jc w:val="right"/>
      </w:pPr>
      <w:r>
        <w:rPr>
          <w:rtl w:val="0"/>
        </w:rPr>
        <w:t xml:space="preserve">Approved:           /          / </w:t>
      </w:r>
    </w:p>
    <w:p>
      <w:pPr>
        <w:pStyle w:val="Body A"/>
        <w:jc w:val="right"/>
        <w:rPr>
          <w:sz w:val="40"/>
          <w:szCs w:val="40"/>
        </w:rPr>
      </w:pPr>
    </w:p>
    <w:p>
      <w:pPr>
        <w:pStyle w:val="Body A"/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TOWN OF WINCHENDON</w:t>
      </w:r>
    </w:p>
    <w:p>
      <w:pPr>
        <w:pStyle w:val="Body A"/>
      </w:pP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sz w:val="28"/>
          <w:szCs w:val="28"/>
          <w:rtl w:val="0"/>
          <w:lang w:val="fr-FR"/>
        </w:rPr>
        <w:t>Conservation Commission</w:t>
      </w:r>
      <w:r>
        <w:rPr>
          <w:rtl w:val="0"/>
        </w:rPr>
        <w:tab/>
        <w:t xml:space="preserve"> </w:t>
        <w:tab/>
        <w:t xml:space="preserve">  </w:t>
      </w:r>
      <w:r>
        <w:rPr>
          <w:rFonts w:ascii="Times New Roman" w:cs="Times New Roman" w:hAnsi="Times New Roman" w:eastAsia="Times New Roman"/>
          <w:sz w:val="20"/>
          <w:szCs w:val="20"/>
        </w:rPr>
        <w:drawing xmlns:a="http://schemas.openxmlformats.org/drawingml/2006/main">
          <wp:inline distT="0" distB="0" distL="0" distR="0">
            <wp:extent cx="1028700" cy="1028700"/>
            <wp:effectExtent l="0" t="0" r="0" b="0"/>
            <wp:docPr id="1073741825" name="officeArt object" descr="mage result for town of winchendon s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ge result for town of winchendon seal" descr="mage result for town of winchendon seal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 w:eastAsia="Times New Roman"/>
          <w:sz w:val="20"/>
          <w:szCs w:val="20"/>
        </w:rPr>
        <w:tab/>
        <w:tab/>
        <w:tab/>
      </w:r>
      <w:r>
        <w:rPr>
          <w:rtl w:val="0"/>
          <w:lang w:val="it-IT"/>
        </w:rPr>
        <w:t>Telephone (978)-297-5402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Regular Meeting/Public Hearing</w:t>
      </w:r>
    </w:p>
    <w:p>
      <w:pPr>
        <w:pStyle w:val="Body A"/>
        <w:jc w:val="center"/>
      </w:pPr>
      <w:r>
        <w:rPr>
          <w:rtl w:val="0"/>
          <w:lang w:val="en-US"/>
        </w:rPr>
        <w:t>March 10th</w:t>
      </w:r>
      <w:r>
        <w:rPr>
          <w:rtl w:val="0"/>
          <w:lang w:val="en-US"/>
        </w:rPr>
        <w:t>, 202</w:t>
      </w:r>
      <w:r>
        <w:rPr>
          <w:rtl w:val="0"/>
          <w:lang w:val="en-US"/>
        </w:rPr>
        <w:t>2</w:t>
      </w:r>
    </w:p>
    <w:p>
      <w:pPr>
        <w:pStyle w:val="Body A"/>
        <w:jc w:val="center"/>
      </w:pPr>
      <w:r>
        <w:rPr>
          <w:rtl w:val="0"/>
          <w:lang w:val="en-US"/>
        </w:rPr>
        <w:t>Town Hall 2</w:t>
      </w:r>
      <w:r>
        <w:rPr>
          <w:vertAlign w:val="superscript"/>
          <w:rtl w:val="0"/>
        </w:rPr>
        <w:t>nd</w:t>
      </w:r>
      <w:r>
        <w:rPr>
          <w:rtl w:val="0"/>
          <w:lang w:val="nl-NL"/>
        </w:rPr>
        <w:t xml:space="preserve"> Floor Auditorium</w:t>
      </w:r>
    </w:p>
    <w:p>
      <w:pPr>
        <w:pStyle w:val="Body A"/>
        <w:jc w:val="center"/>
      </w:pPr>
      <w:r>
        <w:rPr>
          <w:rtl w:val="0"/>
          <w:lang w:val="en-US"/>
        </w:rPr>
        <w:t>109 Front Street, Winchendon, MA 01475</w:t>
      </w:r>
    </w:p>
    <w:p>
      <w:pPr>
        <w:pStyle w:val="Body A"/>
        <w:jc w:val="center"/>
      </w:pPr>
    </w:p>
    <w:p>
      <w:pPr>
        <w:pStyle w:val="Body A"/>
        <w:rPr>
          <w:lang w:val="en-US"/>
        </w:rPr>
      </w:pPr>
      <w:r>
        <w:rPr>
          <w:b w:val="1"/>
          <w:bCs w:val="1"/>
          <w:rtl w:val="0"/>
          <w:lang w:val="en-US"/>
        </w:rPr>
        <w:t>PRESENT:</w:t>
      </w:r>
      <w:r>
        <w:rPr>
          <w:rtl w:val="0"/>
          <w:lang w:val="en-US"/>
        </w:rPr>
        <w:t xml:space="preserve">    </w:t>
        <w:tab/>
      </w:r>
      <w:r>
        <w:rPr>
          <w:rtl w:val="0"/>
          <w:lang w:val="en-US"/>
        </w:rPr>
        <w:t>Kyle Bradley (present via phone), Lionel Cloutier, Ken Wante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ab/>
        <w:tab/>
        <w:t>Matt Morrow, Conservation Agent</w:t>
      </w:r>
    </w:p>
    <w:p>
      <w:pPr>
        <w:pStyle w:val="Body A"/>
      </w:pPr>
      <w:r>
        <w:rPr>
          <w:b w:val="1"/>
          <w:bCs w:val="1"/>
          <w:rtl w:val="0"/>
          <w:lang w:val="en-US"/>
        </w:rPr>
        <w:t>ABSENT</w:t>
      </w:r>
      <w:r>
        <w:rPr>
          <w:b w:val="1"/>
          <w:bCs w:val="1"/>
          <w:rtl w:val="0"/>
          <w:lang w:val="en-US"/>
        </w:rPr>
        <w:t>:</w:t>
      </w:r>
      <w:r>
        <w:rPr>
          <w:b w:val="1"/>
          <w:bCs w:val="1"/>
          <w:lang w:val="en-US"/>
        </w:rPr>
        <w:tab/>
      </w:r>
      <w:r>
        <w:rPr>
          <w:rtl w:val="0"/>
          <w:lang w:val="en-US"/>
        </w:rPr>
        <w:t>David Whitaker, Melissa Blanchard</w:t>
      </w:r>
    </w:p>
    <w:p>
      <w:pPr>
        <w:pStyle w:val="Body A"/>
      </w:pPr>
    </w:p>
    <w:p>
      <w:pPr>
        <w:pStyle w:val="Body A"/>
        <w:ind w:left="900" w:hanging="900"/>
        <w:rPr>
          <w:lang w:val="en-US"/>
        </w:rPr>
      </w:pPr>
      <w:r>
        <w:rPr>
          <w:b w:val="1"/>
          <w:bCs w:val="1"/>
          <w:rtl w:val="0"/>
        </w:rPr>
        <w:t>MATERIALS:</w:t>
      </w:r>
      <w:r>
        <w:rPr>
          <w:rtl w:val="0"/>
          <w:lang w:val="en-US"/>
        </w:rPr>
        <w:t xml:space="preserve"> </w:t>
        <w:tab/>
        <w:t>Agenda &amp; Notice of Meeting:</w:t>
      </w:r>
      <w:r>
        <w:rPr>
          <w:rtl w:val="0"/>
          <w:lang w:val="en-US"/>
        </w:rPr>
        <w:t xml:space="preserve"> March 10th, 2022, 2/10/22 Minutes</w:t>
      </w:r>
    </w:p>
    <w:p>
      <w:pPr>
        <w:pStyle w:val="Body A"/>
        <w:ind w:left="900" w:hanging="900"/>
      </w:pPr>
    </w:p>
    <w:p>
      <w:pPr>
        <w:pStyle w:val="Body A A"/>
        <w:rPr>
          <w:rFonts w:ascii="Cambria" w:cs="Cambria" w:hAnsi="Cambria" w:eastAsia="Cambria"/>
        </w:rPr>
      </w:pPr>
      <w:r>
        <w:rPr>
          <w:rFonts w:ascii="Cambria" w:hAnsi="Cambria"/>
          <w:b w:val="1"/>
          <w:bCs w:val="1"/>
          <w:rtl w:val="0"/>
          <w:lang w:val="en-US"/>
        </w:rPr>
        <w:t xml:space="preserve">CALL TO ORDER: </w:t>
      </w:r>
      <w:r>
        <w:rPr>
          <w:rFonts w:ascii="Cambria" w:hAnsi="Cambria"/>
          <w:rtl w:val="0"/>
          <w:lang w:val="en-US"/>
        </w:rPr>
        <w:t xml:space="preserve">K. Bradley </w:t>
      </w:r>
      <w:r>
        <w:rPr>
          <w:rFonts w:ascii="Cambria" w:hAnsi="Cambria"/>
          <w:rtl w:val="0"/>
          <w:lang w:val="en-US"/>
        </w:rPr>
        <w:t xml:space="preserve">called the meeting to order at </w:t>
      </w:r>
      <w:r>
        <w:rPr>
          <w:rFonts w:ascii="Cambria" w:hAnsi="Cambria"/>
          <w:rtl w:val="0"/>
          <w:lang w:val="en-US"/>
        </w:rPr>
        <w:t>6</w:t>
      </w:r>
      <w:r>
        <w:rPr>
          <w:rFonts w:ascii="Cambria" w:hAnsi="Cambria"/>
          <w:rtl w:val="0"/>
          <w:lang w:val="en-US"/>
        </w:rPr>
        <w:t>:0</w:t>
      </w:r>
      <w:r>
        <w:rPr>
          <w:rFonts w:ascii="Cambria" w:hAnsi="Cambria"/>
          <w:rtl w:val="0"/>
          <w:lang w:val="en-US"/>
        </w:rPr>
        <w:t>0</w:t>
      </w:r>
      <w:r>
        <w:rPr>
          <w:rFonts w:ascii="Cambria" w:hAnsi="Cambria"/>
          <w:rtl w:val="0"/>
          <w:lang w:val="en-US"/>
        </w:rPr>
        <w:t>PM</w:t>
      </w:r>
    </w:p>
    <w:p>
      <w:pPr>
        <w:pStyle w:val="Body A A"/>
        <w:rPr>
          <w:rFonts w:ascii="Cambria" w:cs="Cambria" w:hAnsi="Cambria" w:eastAsia="Cambria"/>
        </w:rPr>
      </w:pPr>
    </w:p>
    <w:p>
      <w:pPr>
        <w:pStyle w:val="Body A A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  <w:lang w:val="en-US"/>
        </w:rPr>
        <w:t xml:space="preserve">ANNOUNCEMENTS: </w:t>
      </w:r>
      <w:r>
        <w:rPr>
          <w:rFonts w:ascii="Cambria" w:hAnsi="Cambria"/>
          <w:b w:val="0"/>
          <w:bCs w:val="0"/>
          <w:rtl w:val="0"/>
          <w:lang w:val="en-US"/>
        </w:rPr>
        <w:t>None.</w:t>
      </w:r>
    </w:p>
    <w:p>
      <w:pPr>
        <w:pStyle w:val="Body A A"/>
        <w:rPr>
          <w:rFonts w:ascii="Cambria" w:cs="Cambria" w:hAnsi="Cambria" w:eastAsia="Cambria"/>
        </w:rPr>
      </w:pPr>
    </w:p>
    <w:p>
      <w:pPr>
        <w:pStyle w:val="Body A A"/>
        <w:rPr>
          <w:rFonts w:ascii="Cambria" w:cs="Cambria" w:hAnsi="Cambria" w:eastAsia="Cambria"/>
          <w:b w:val="0"/>
          <w:bCs w:val="0"/>
        </w:rPr>
      </w:pPr>
      <w:r>
        <w:rPr>
          <w:rFonts w:ascii="Cambria" w:hAnsi="Cambria"/>
          <w:b w:val="1"/>
          <w:bCs w:val="1"/>
          <w:rtl w:val="0"/>
          <w:lang w:val="en-US"/>
        </w:rPr>
        <w:t>MINUTES:</w:t>
      </w:r>
      <w:r>
        <w:rPr>
          <w:rFonts w:ascii="Cambria" w:hAnsi="Cambria"/>
          <w:b w:val="0"/>
          <w:bCs w:val="0"/>
          <w:rtl w:val="0"/>
          <w:lang w:val="en-US"/>
        </w:rPr>
        <w:t xml:space="preserve"> February 10th, 2022</w:t>
      </w:r>
    </w:p>
    <w:p>
      <w:pPr>
        <w:pStyle w:val="Body A A"/>
        <w:rPr>
          <w:rFonts w:ascii="Cambria" w:cs="Cambria" w:hAnsi="Cambria" w:eastAsia="Cambria"/>
          <w:b w:val="0"/>
          <w:bCs w:val="0"/>
        </w:rPr>
      </w:pPr>
    </w:p>
    <w:p>
      <w:pPr>
        <w:pStyle w:val="Body A A"/>
        <w:rPr>
          <w:rFonts w:ascii="Cambria" w:cs="Cambria" w:hAnsi="Cambria" w:eastAsia="Cambria"/>
          <w:b w:val="0"/>
          <w:bCs w:val="0"/>
        </w:rPr>
      </w:pPr>
      <w:r>
        <w:rPr>
          <w:rFonts w:ascii="Cambria" w:hAnsi="Cambria"/>
          <w:b w:val="0"/>
          <w:bCs w:val="0"/>
          <w:rtl w:val="0"/>
          <w:lang w:val="en-US"/>
        </w:rPr>
        <w:t>K. Wante motioned to approve the February 10th, 2022 minutes, 2nd by L. Cloutier. All voted aye.</w:t>
      </w:r>
    </w:p>
    <w:p>
      <w:pPr>
        <w:pStyle w:val="Body A A"/>
        <w:rPr>
          <w:rFonts w:ascii="Cambria" w:cs="Cambria" w:hAnsi="Cambria" w:eastAsia="Cambria"/>
          <w:b w:val="0"/>
          <w:bCs w:val="0"/>
        </w:rPr>
      </w:pPr>
    </w:p>
    <w:p>
      <w:pPr>
        <w:pStyle w:val="Body A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HEARINGS: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6</w:t>
      </w:r>
      <w:r>
        <w:rPr>
          <w:b w:val="1"/>
          <w:bCs w:val="1"/>
          <w:rtl w:val="0"/>
          <w:lang w:val="en-US"/>
        </w:rPr>
        <w:t>:</w:t>
      </w:r>
      <w:r>
        <w:rPr>
          <w:b w:val="1"/>
          <w:bCs w:val="1"/>
          <w:rtl w:val="0"/>
          <w:lang w:val="en-US"/>
        </w:rPr>
        <w:t>0</w:t>
      </w:r>
      <w:r>
        <w:rPr>
          <w:b w:val="1"/>
          <w:bCs w:val="1"/>
          <w:rtl w:val="0"/>
          <w:lang w:val="en-US"/>
        </w:rPr>
        <w:t>5</w:t>
      </w:r>
      <w:r>
        <w:rPr>
          <w:b w:val="1"/>
          <w:bCs w:val="1"/>
          <w:rtl w:val="0"/>
          <w:lang w:val="en-US"/>
        </w:rPr>
        <w:t>PM</w:t>
        <w:tab/>
      </w:r>
      <w:r>
        <w:rPr>
          <w:b w:val="1"/>
          <w:bCs w:val="1"/>
          <w:rtl w:val="0"/>
          <w:lang w:val="en-US"/>
        </w:rPr>
        <w:t>Request for Determination of Applicability (RDA)</w:t>
        <w:tab/>
        <w:tab/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Applicant: </w:t>
      </w:r>
      <w:r>
        <w:rPr>
          <w:rtl w:val="0"/>
          <w:lang w:val="en-US"/>
        </w:rPr>
        <w:t>Al Sousa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Project Address</w:t>
      </w:r>
      <w:r>
        <w:rPr>
          <w:b w:val="1"/>
          <w:bCs w:val="1"/>
          <w:rtl w:val="0"/>
          <w:lang w:val="en-US"/>
        </w:rPr>
        <w:t xml:space="preserve">: </w:t>
      </w:r>
      <w:r>
        <w:rPr>
          <w:rtl w:val="0"/>
          <w:lang w:val="en-US"/>
        </w:rPr>
        <w:t>16 Winter Place;</w:t>
        <w:tab/>
        <w:t>Assessor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Map 5A3, Parcel 51</w:t>
      </w:r>
    </w:p>
    <w:p>
      <w:pPr>
        <w:pStyle w:val="Body A"/>
        <w:rPr>
          <w:lang w:val="en-US"/>
        </w:rPr>
      </w:pPr>
      <w:r>
        <w:rPr>
          <w:b w:val="1"/>
          <w:bCs w:val="1"/>
          <w:rtl w:val="0"/>
          <w:lang w:val="en-US"/>
        </w:rPr>
        <w:t>Project Description: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Addition of 2nd floor to home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>Applicant was not present. M. Morrow reviewed the plan and presented via computer. The members of the board did not have any questions or concerns.</w:t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K. Wante motioned for a negative determination, </w:t>
      </w:r>
      <w:r>
        <w:rPr>
          <w:rtl w:val="0"/>
          <w:lang w:val="en-US"/>
        </w:rPr>
        <w:t>2nd by L. Cloutier. All voted aye.</w:t>
      </w:r>
    </w:p>
    <w:p>
      <w:pPr>
        <w:pStyle w:val="Body A"/>
        <w:rPr>
          <w:lang w:val="en-US"/>
        </w:rPr>
      </w:pPr>
    </w:p>
    <w:p>
      <w:pPr>
        <w:pStyle w:val="Body A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West Street Solar 1-Set site visit date/time:</w:t>
      </w:r>
    </w:p>
    <w:p>
      <w:pPr>
        <w:pStyle w:val="Body A"/>
        <w:rPr>
          <w:b w:val="0"/>
          <w:bCs w:val="0"/>
          <w:lang w:val="en-US"/>
        </w:rPr>
      </w:pPr>
      <w:r>
        <w:rPr>
          <w:b w:val="1"/>
          <w:bCs w:val="1"/>
          <w:lang w:val="en-US"/>
        </w:rPr>
        <w:tab/>
      </w:r>
      <w:r>
        <w:rPr>
          <w:b w:val="0"/>
          <w:bCs w:val="0"/>
          <w:rtl w:val="0"/>
          <w:lang w:val="en-US"/>
        </w:rPr>
        <w:t>The members agreed to wait until April to do a site visit. A site visit was planned for Sunday April 10th, 2022 at 1:00PM.</w:t>
      </w:r>
    </w:p>
    <w:p>
      <w:pPr>
        <w:pStyle w:val="Body A"/>
        <w:rPr>
          <w:b w:val="0"/>
          <w:bCs w:val="0"/>
          <w:lang w:val="en-US"/>
        </w:rPr>
      </w:pPr>
    </w:p>
    <w:p>
      <w:pPr>
        <w:pStyle w:val="Body A A"/>
        <w:rPr>
          <w:rFonts w:ascii="Cambria" w:cs="Cambria" w:hAnsi="Cambria" w:eastAsia="Cambria"/>
          <w:b w:val="0"/>
          <w:bCs w:val="0"/>
          <w:lang w:val="en-US"/>
        </w:rPr>
      </w:pPr>
      <w:r>
        <w:rPr>
          <w:rFonts w:ascii="Cambria" w:hAnsi="Cambria"/>
          <w:b w:val="1"/>
          <w:bCs w:val="1"/>
          <w:rtl w:val="0"/>
          <w:lang w:val="en-US"/>
        </w:rPr>
        <w:t xml:space="preserve">Community Preservation Act (CPA)- Discussion: </w:t>
      </w:r>
      <w:r>
        <w:rPr>
          <w:rFonts w:ascii="Cambria" w:hAnsi="Cambria"/>
          <w:b w:val="0"/>
          <w:bCs w:val="0"/>
          <w:rtl w:val="0"/>
          <w:lang w:val="en-US"/>
        </w:rPr>
        <w:t xml:space="preserve">L. Cloutier will be a regular member at large for the CPA board. </w:t>
      </w:r>
    </w:p>
    <w:p>
      <w:pPr>
        <w:pStyle w:val="Body A"/>
        <w:rPr>
          <w:b w:val="0"/>
          <w:bCs w:val="0"/>
          <w:lang w:val="en-US"/>
        </w:rPr>
      </w:pPr>
    </w:p>
    <w:p>
      <w:pPr>
        <w:pStyle w:val="Body A"/>
        <w:rPr>
          <w:b w:val="0"/>
          <w:bCs w:val="0"/>
          <w:lang w:val="en-US"/>
        </w:rPr>
      </w:pPr>
      <w:r>
        <w:rPr>
          <w:b w:val="1"/>
          <w:bCs w:val="1"/>
          <w:rtl w:val="0"/>
          <w:lang w:val="en-US"/>
        </w:rPr>
        <w:t>NEW BUSINESS:</w:t>
      </w:r>
    </w:p>
    <w:p>
      <w:pPr>
        <w:pStyle w:val="Body A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119 Laurel Street- Certificate of Compliance</w:t>
      </w:r>
    </w:p>
    <w:p>
      <w:pPr>
        <w:pStyle w:val="Body A"/>
        <w:rPr>
          <w:b w:val="0"/>
          <w:bCs w:val="0"/>
          <w:lang w:val="en-US"/>
        </w:rPr>
      </w:pPr>
      <w:r>
        <w:rPr>
          <w:b w:val="0"/>
          <w:bCs w:val="0"/>
          <w:rtl w:val="0"/>
          <w:lang w:val="en-US"/>
        </w:rPr>
        <w:t>K. Wante motioned to issue a Certificate of Compliance at 119 Laurel St, 2nd by L. Cloutier. All voted aye.</w:t>
      </w:r>
    </w:p>
    <w:p>
      <w:pPr>
        <w:pStyle w:val="Body A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4 Summer Drive: </w:t>
      </w:r>
      <w:r>
        <w:rPr>
          <w:b w:val="0"/>
          <w:bCs w:val="0"/>
          <w:rtl w:val="0"/>
          <w:lang w:val="en-US"/>
        </w:rPr>
        <w:t xml:space="preserve">M. Morrow explained this is a town project putting in a development. The town needs to do some soil remediation, so it was suggested they file a RDA for the soil removal to have it on record. and after file a NOI for the redevelopment. </w:t>
      </w:r>
    </w:p>
    <w:p>
      <w:pPr>
        <w:pStyle w:val="Body A A"/>
        <w:rPr>
          <w:rFonts w:ascii="Cambria" w:cs="Cambria" w:hAnsi="Cambria" w:eastAsia="Cambria"/>
          <w:lang w:val="en-US"/>
        </w:rPr>
      </w:pPr>
    </w:p>
    <w:p>
      <w:pPr>
        <w:pStyle w:val="Body A A"/>
        <w:rPr>
          <w:rFonts w:ascii="Cambria" w:cs="Cambria" w:hAnsi="Cambria" w:eastAsia="Cambria"/>
          <w:lang w:val="en-US"/>
        </w:rPr>
      </w:pPr>
    </w:p>
    <w:p>
      <w:pPr>
        <w:pStyle w:val="Body A A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 xml:space="preserve">K. Wante </w:t>
      </w:r>
      <w:r>
        <w:rPr>
          <w:rFonts w:ascii="Cambria" w:hAnsi="Cambria"/>
          <w:rtl w:val="0"/>
          <w:lang w:val="en-US"/>
        </w:rPr>
        <w:t>made a motion to adjourn, 2nd by L. Cloutier and all voted aye.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ADJOURNMENT: </w:t>
      </w:r>
      <w:r>
        <w:rPr>
          <w:b w:val="1"/>
          <w:bCs w:val="1"/>
          <w:rtl w:val="0"/>
          <w:lang w:val="en-US"/>
        </w:rPr>
        <w:t>6</w:t>
      </w:r>
      <w:r>
        <w:rPr>
          <w:b w:val="1"/>
          <w:bCs w:val="1"/>
          <w:rtl w:val="0"/>
          <w:lang w:val="en-US"/>
        </w:rPr>
        <w:t>:</w:t>
      </w:r>
      <w:r>
        <w:rPr>
          <w:b w:val="1"/>
          <w:bCs w:val="1"/>
          <w:rtl w:val="0"/>
          <w:lang w:val="en-US"/>
        </w:rPr>
        <w:t>16</w:t>
      </w:r>
      <w:r>
        <w:rPr>
          <w:b w:val="1"/>
          <w:bCs w:val="1"/>
          <w:rtl w:val="0"/>
          <w:lang w:val="de-DE"/>
        </w:rPr>
        <w:t>PM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Respectfully submitted,</w:t>
      </w:r>
    </w:p>
    <w:p>
      <w:pPr>
        <w:pStyle w:val="Body A"/>
      </w:pPr>
      <w:r>
        <w:drawing xmlns:a="http://schemas.openxmlformats.org/drawingml/2006/main">
          <wp:inline distT="0" distB="0" distL="0" distR="0">
            <wp:extent cx="1485900" cy="392380"/>
            <wp:effectExtent l="0" t="0" r="0" b="0"/>
            <wp:docPr id="1073741826" name="officeArt object" descr="Signatur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ignature.jpeg" descr="Signature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923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</w:pPr>
      <w:r>
        <w:rPr>
          <w:rtl w:val="0"/>
          <w:lang w:val="en-US"/>
        </w:rPr>
        <w:t>Brianna Roberts, Conservation Commission Recording Secretary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____________________________________</w:t>
        <w:tab/>
        <w:tab/>
        <w:tab/>
        <w:t>____________________________________</w:t>
      </w:r>
    </w:p>
    <w:p>
      <w:pPr>
        <w:pStyle w:val="Body A"/>
      </w:pPr>
      <w:r>
        <w:rPr>
          <w:rtl w:val="0"/>
          <w:lang w:val="en-US"/>
        </w:rPr>
        <w:t>Kyle Bradley, Chairman</w:t>
        <w:tab/>
        <w:tab/>
        <w:tab/>
        <w:tab/>
        <w:t>David Whitaker, Vice-Chairman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____________________________________ </w:t>
        <w:tab/>
        <w:tab/>
        <w:tab/>
        <w:t>____________________________________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Melissa Blanchard</w:t>
      </w:r>
      <w:r>
        <w:rPr>
          <w:lang w:val="en-US"/>
        </w:rPr>
        <w:tab/>
        <w:tab/>
        <w:tab/>
        <w:tab/>
      </w:r>
      <w:r>
        <w:rPr>
          <w:lang w:val="en-US"/>
        </w:rPr>
        <w:tab/>
      </w:r>
      <w:r>
        <w:rPr>
          <w:rtl w:val="0"/>
          <w:lang w:val="en-US"/>
        </w:rPr>
        <w:t>Lionel Cloutier</w:t>
      </w:r>
      <w:r>
        <w:rPr>
          <w:lang w:val="en-US"/>
        </w:rPr>
        <w:tab/>
      </w: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>____________________________________</w:t>
      </w:r>
    </w:p>
    <w:p>
      <w:pPr>
        <w:pStyle w:val="Body A"/>
      </w:pPr>
      <w:r>
        <w:rPr>
          <w:rtl w:val="0"/>
          <w:lang w:val="en-US"/>
        </w:rPr>
        <w:t>Ken Wante</w:t>
      </w:r>
    </w:p>
    <w:sectPr>
      <w:headerReference w:type="default" r:id="rId6"/>
      <w:footerReference w:type="default" r:id="rId7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ind w:right="360"/>
      <w:jc w:val="center"/>
      <w:rPr>
        <w:sz w:val="20"/>
        <w:szCs w:val="20"/>
      </w:rPr>
    </w:pPr>
    <w:r>
      <w:rPr>
        <w:sz w:val="20"/>
        <w:szCs w:val="20"/>
        <w:rtl w:val="0"/>
        <w:lang w:val="en-US"/>
      </w:rPr>
      <w:t>Conservation Commission Minutes</w:t>
    </w:r>
  </w:p>
  <w:p>
    <w:pPr>
      <w:pStyle w:val="footer"/>
      <w:ind w:right="360"/>
      <w:jc w:val="center"/>
      <w:rPr>
        <w:sz w:val="20"/>
        <w:szCs w:val="20"/>
      </w:rPr>
    </w:pPr>
    <w:r>
      <w:rPr>
        <w:sz w:val="20"/>
        <w:szCs w:val="20"/>
        <w:rtl w:val="0"/>
        <w:lang w:val="en-US"/>
      </w:rPr>
      <w:t>March 10th, 2022</w:t>
    </w:r>
  </w:p>
  <w:p>
    <w:pPr>
      <w:pStyle w:val="footer"/>
      <w:ind w:right="360"/>
      <w:jc w:val="center"/>
    </w:pPr>
    <w:r>
      <w:rPr>
        <w:rFonts w:ascii="Times New Roman" w:cs="Times New Roman" w:hAnsi="Times New Roman" w:eastAsia="Times New Roman"/>
        <w:sz w:val="20"/>
        <w:szCs w:val="20"/>
        <w:rtl w:val="0"/>
      </w:rPr>
      <w:tab/>
      <w:tab/>
      <w:tab/>
      <w:t xml:space="preserve">Page </w:t>
    </w:r>
    <w:r>
      <w:rPr>
        <w:rFonts w:ascii="Times New Roman" w:cs="Times New Roman" w:hAnsi="Times New Roman" w:eastAsia="Times New Roman"/>
        <w:sz w:val="20"/>
        <w:szCs w:val="20"/>
      </w:rPr>
      <w:fldChar w:fldCharType="begin" w:fldLock="0"/>
    </w:r>
    <w:r>
      <w:rPr>
        <w:rFonts w:ascii="Times New Roman" w:cs="Times New Roman" w:hAnsi="Times New Roman" w:eastAsia="Times New Roman"/>
        <w:sz w:val="20"/>
        <w:szCs w:val="20"/>
      </w:rPr>
      <w:instrText xml:space="preserve"> PAGE </w:instrText>
    </w:r>
    <w:r>
      <w:rPr>
        <w:rFonts w:ascii="Times New Roman" w:cs="Times New Roman" w:hAnsi="Times New Roman" w:eastAsia="Times New Roman"/>
        <w:sz w:val="20"/>
        <w:szCs w:val="20"/>
      </w:rPr>
      <w:fldChar w:fldCharType="separate" w:fldLock="0"/>
    </w:r>
    <w:r>
      <w:rPr>
        <w:rFonts w:ascii="Times New Roman" w:cs="Times New Roman" w:hAnsi="Times New Roman" w:eastAsia="Times New Roman"/>
        <w:sz w:val="20"/>
        <w:szCs w:val="20"/>
      </w:rPr>
    </w:r>
    <w:r>
      <w:rPr>
        <w:rFonts w:ascii="Times New Roman" w:cs="Times New Roman" w:hAnsi="Times New Roman" w:eastAsia="Times New Roman"/>
        <w:sz w:val="20"/>
        <w:szCs w:val="20"/>
      </w:rPr>
      <w:fldChar w:fldCharType="end" w:fldLock="0"/>
    </w:r>
    <w:r>
      <w:rPr>
        <w:rFonts w:ascii="Times New Roman" w:hAnsi="Times New Roman"/>
        <w:sz w:val="20"/>
        <w:szCs w:val="20"/>
        <w:rtl w:val="0"/>
        <w:lang w:val="en-US"/>
      </w:rPr>
      <w:t xml:space="preserve"> of </w:t>
    </w:r>
    <w:r>
      <w:rPr>
        <w:rFonts w:ascii="Times New Roman" w:cs="Times New Roman" w:hAnsi="Times New Roman" w:eastAsia="Times New Roman"/>
        <w:sz w:val="20"/>
        <w:szCs w:val="20"/>
      </w:rPr>
      <w:fldChar w:fldCharType="begin" w:fldLock="0"/>
    </w:r>
    <w:r>
      <w:rPr>
        <w:rFonts w:ascii="Times New Roman" w:cs="Times New Roman" w:hAnsi="Times New Roman" w:eastAsia="Times New Roman"/>
        <w:sz w:val="20"/>
        <w:szCs w:val="20"/>
      </w:rPr>
      <w:instrText xml:space="preserve"> NUMPAGES </w:instrText>
    </w:r>
    <w:r>
      <w:rPr>
        <w:rFonts w:ascii="Times New Roman" w:cs="Times New Roman" w:hAnsi="Times New Roman" w:eastAsia="Times New Roman"/>
        <w:sz w:val="20"/>
        <w:szCs w:val="20"/>
      </w:rPr>
      <w:fldChar w:fldCharType="separate" w:fldLock="0"/>
    </w:r>
    <w:r>
      <w:rPr>
        <w:rFonts w:ascii="Times New Roman" w:cs="Times New Roman" w:hAnsi="Times New Roman" w:eastAsia="Times New Roman"/>
        <w:sz w:val="20"/>
        <w:szCs w:val="20"/>
      </w:rPr>
    </w:r>
    <w:r>
      <w:rPr>
        <w:rFonts w:ascii="Times New Roman" w:cs="Times New Roman" w:hAnsi="Times New Roman" w:eastAsia="Times New Roman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