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920" w:firstLine="0"/>
        <w:jc w:val="right"/>
      </w:pPr>
      <w:r>
        <w:rPr>
          <w:rtl w:val="0"/>
        </w:rPr>
        <w:t xml:space="preserve">Approved:           /          / </w:t>
      </w:r>
    </w:p>
    <w:p>
      <w:pPr>
        <w:pStyle w:val="Body A"/>
        <w:jc w:val="right"/>
        <w:rPr>
          <w:sz w:val="40"/>
          <w:szCs w:val="4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TOWN OF WINCHENDON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40"/>
          <w:szCs w:val="40"/>
          <w:rtl w:val="0"/>
          <w:lang w:val="en-US"/>
        </w:rPr>
        <w:t>Planning Board</w:t>
      </w:r>
      <w:r>
        <w:rPr>
          <w:rtl w:val="0"/>
        </w:rPr>
        <w:tab/>
        <w:tab/>
        <w:tab/>
        <w:t xml:space="preserve">     </w:t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tl w:val="0"/>
          <w:lang w:val="it-IT"/>
        </w:rPr>
        <w:t>Telephone (978)-297-5419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Regular Meeting/Public Hearing</w:t>
      </w:r>
    </w:p>
    <w:p>
      <w:pPr>
        <w:pStyle w:val="Body A"/>
        <w:jc w:val="center"/>
      </w:pPr>
      <w:r>
        <w:rPr>
          <w:rtl w:val="0"/>
          <w:lang w:val="en-US"/>
        </w:rPr>
        <w:t xml:space="preserve">April 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>, 2023</w:t>
      </w:r>
    </w:p>
    <w:p>
      <w:pPr>
        <w:pStyle w:val="Body A"/>
        <w:jc w:val="center"/>
      </w:pPr>
      <w:r>
        <w:rPr>
          <w:rtl w:val="0"/>
          <w:lang w:val="en-US"/>
        </w:rPr>
        <w:t>Town Hall 2nd floor Auditorium</w:t>
      </w:r>
    </w:p>
    <w:p>
      <w:pPr>
        <w:pStyle w:val="Body A"/>
        <w:jc w:val="center"/>
      </w:pPr>
      <w:r>
        <w:rPr>
          <w:rtl w:val="0"/>
          <w:lang w:val="en-US"/>
        </w:rPr>
        <w:t>109 Front Street, Winchendon, MA 01475</w:t>
      </w:r>
    </w:p>
    <w:p>
      <w:pPr>
        <w:pStyle w:val="Body A"/>
        <w:jc w:val="center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Members Present: </w:t>
        <w:tab/>
      </w:r>
      <w:r>
        <w:rPr>
          <w:rtl w:val="0"/>
          <w:lang w:val="en-US"/>
        </w:rPr>
        <w:t xml:space="preserve">Chairman Guy Corbosiero, </w:t>
      </w:r>
      <w:r>
        <w:rPr>
          <w:rtl w:val="0"/>
          <w:lang w:val="en-US"/>
        </w:rPr>
        <w:t>Arthur Amenta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Leston Goodrich Jr., Burton Gould, </w:t>
      </w:r>
      <w:r>
        <w:rPr>
          <w:lang w:val="en-US"/>
        </w:rPr>
        <w:tab/>
        <w:tab/>
        <w:tab/>
        <w:tab/>
        <w:tab/>
        <w:tab/>
      </w:r>
      <w:r>
        <w:rPr>
          <w:rtl w:val="0"/>
          <w:lang w:val="en-US"/>
        </w:rPr>
        <w:t>Amanda Phillips</w:t>
      </w:r>
    </w:p>
    <w:p>
      <w:pPr>
        <w:pStyle w:val="Body A"/>
      </w:pPr>
      <w:r>
        <w:rPr>
          <w:rtl w:val="0"/>
          <w:lang w:val="en-US"/>
        </w:rPr>
        <w:tab/>
        <w:tab/>
        <w:tab/>
        <w:t>Nicole Roberts- Planning/Land Use Coordinator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Absent: </w:t>
      </w:r>
      <w:r>
        <w:rPr>
          <w:rtl w:val="0"/>
          <w:lang w:val="en-US"/>
        </w:rPr>
        <w:tab/>
        <w:tab/>
        <w:t>Garrett Wante</w:t>
      </w:r>
    </w:p>
    <w:p>
      <w:pPr>
        <w:pStyle w:val="Body A A"/>
        <w:suppressAutoHyphens w:val="1"/>
        <w:rPr>
          <w:b w:val="1"/>
          <w:bCs w:val="1"/>
        </w:rPr>
      </w:pPr>
    </w:p>
    <w:p>
      <w:pPr>
        <w:pStyle w:val="Body A A"/>
        <w:suppressAutoHyphens w:val="1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6:0</w:t>
      </w:r>
      <w:r>
        <w:rPr>
          <w:rFonts w:ascii="Cambria" w:hAnsi="Cambria"/>
          <w:b w:val="1"/>
          <w:bCs w:val="1"/>
          <w:rtl w:val="0"/>
          <w:lang w:val="en-US"/>
        </w:rPr>
        <w:t>4</w:t>
      </w:r>
      <w:r>
        <w:rPr>
          <w:rFonts w:ascii="Cambria" w:hAnsi="Cambria"/>
          <w:b w:val="1"/>
          <w:bCs w:val="1"/>
          <w:rtl w:val="0"/>
          <w:lang w:val="en-US"/>
        </w:rPr>
        <w:t xml:space="preserve">PM- </w:t>
      </w:r>
      <w:r>
        <w:rPr>
          <w:rFonts w:ascii="Cambria" w:hAnsi="Cambria"/>
          <w:rtl w:val="0"/>
          <w:lang w:val="en-US"/>
        </w:rPr>
        <w:t xml:space="preserve">Chair Guy Corbosiero called the Planning Board meeting to order, followed by The Pledge of Allegiance. </w:t>
      </w: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Public Comments: </w:t>
      </w:r>
      <w:r>
        <w:rPr>
          <w:rFonts w:ascii="Cambria" w:hAnsi="Cambria"/>
          <w:rtl w:val="0"/>
          <w:lang w:val="en-US"/>
        </w:rPr>
        <w:t>None.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Minutes:</w:t>
      </w:r>
      <w:r>
        <w:rPr>
          <w:rFonts w:ascii="Cambria" w:hAnsi="Cambria"/>
          <w:rtl w:val="0"/>
          <w:lang w:val="en-US"/>
        </w:rPr>
        <w:t xml:space="preserve"> </w:t>
      </w:r>
      <w:r>
        <w:rPr>
          <w:rFonts w:ascii="Cambria" w:hAnsi="Cambria"/>
          <w:b w:val="1"/>
          <w:bCs w:val="1"/>
          <w:rtl w:val="0"/>
          <w:lang w:val="en-US"/>
        </w:rPr>
        <w:t>4/4</w:t>
      </w:r>
      <w:r>
        <w:rPr>
          <w:rFonts w:ascii="Cambria" w:hAnsi="Cambria"/>
          <w:b w:val="1"/>
          <w:bCs w:val="1"/>
          <w:rtl w:val="0"/>
          <w:lang w:val="en-US"/>
        </w:rPr>
        <w:t>/23</w:t>
      </w:r>
    </w:p>
    <w:p>
      <w:pPr>
        <w:pStyle w:val="Default"/>
        <w:spacing w:before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L. Goodrich motioned to accept the </w:t>
      </w:r>
      <w:r>
        <w:rPr>
          <w:rFonts w:ascii="Cambria" w:hAnsi="Cambria"/>
          <w:rtl w:val="0"/>
          <w:lang w:val="en-US"/>
        </w:rPr>
        <w:t>4/4</w:t>
      </w:r>
      <w:r>
        <w:rPr>
          <w:rFonts w:ascii="Cambria" w:hAnsi="Cambria"/>
          <w:rtl w:val="0"/>
          <w:lang w:val="en-US"/>
        </w:rPr>
        <w:t>/23 minutes as presented, 2nd by A. Phillips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Amenta (A) </w:t>
      </w:r>
      <w:r>
        <w:rPr>
          <w:b w:val="1"/>
          <w:bCs w:val="1"/>
          <w:rtl w:val="0"/>
          <w:lang w:val="en-US"/>
        </w:rPr>
        <w:t xml:space="preserve">Goodrich (Y) Gould (Y) Phillips (Y) Corbosiero (Y) 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>-0</w:t>
      </w:r>
      <w:r>
        <w:rPr>
          <w:b w:val="1"/>
          <w:bCs w:val="1"/>
          <w:rtl w:val="0"/>
          <w:lang w:val="en-US"/>
        </w:rPr>
        <w:t>-1 Abstention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>Public Hearing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Article 9- Signs in the Town of Winchendon Zoning Bylaws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6:07PM- </w:t>
      </w:r>
      <w:r>
        <w:rPr>
          <w:rtl w:val="0"/>
          <w:lang w:val="en-US"/>
        </w:rPr>
        <w:t>G. Corbosiero read the public hearing notice and opened the hearing.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G. Corbosiero reviewed the changes in Article 9- Signs in the Town of Winchendon Zoning Bylaws. Going forward, the Planning Board will serve as the special permit granting authority.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rtl w:val="0"/>
          <w:lang w:val="en-US"/>
        </w:rPr>
        <w:t>There were no public comments.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Amenta motioned to close the hearing, 2nd by L. Goodrich.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Amenta (A) </w:t>
      </w:r>
      <w:r>
        <w:rPr>
          <w:b w:val="1"/>
          <w:bCs w:val="1"/>
          <w:rtl w:val="0"/>
          <w:lang w:val="en-US"/>
        </w:rPr>
        <w:t xml:space="preserve">Goodrich (Y) Gould (Y) 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rtl w:val="0"/>
          <w:lang w:val="en-US"/>
        </w:rPr>
        <w:t>L. Goodrich motioned to recommend the warrant article to the Board of Selectmen at the town meeting, 2nd by A. Amenta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Amenta (A) </w:t>
      </w:r>
      <w:r>
        <w:rPr>
          <w:b w:val="1"/>
          <w:bCs w:val="1"/>
          <w:rtl w:val="0"/>
          <w:lang w:val="en-US"/>
        </w:rPr>
        <w:t xml:space="preserve">Goodrich (Y) Gould (Y) 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</w:pPr>
    </w:p>
    <w:p>
      <w:pPr>
        <w:pStyle w:val="Default"/>
        <w:spacing w:before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Adjourn: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6:21PM- </w:t>
      </w:r>
      <w:r>
        <w:rPr>
          <w:rtl w:val="0"/>
          <w:lang w:val="en-US"/>
        </w:rPr>
        <w:t>A. Amenta</w:t>
      </w:r>
      <w:r>
        <w:rPr>
          <w:rtl w:val="0"/>
          <w:lang w:val="en-US"/>
        </w:rPr>
        <w:t xml:space="preserve"> motioned to adjourn, 2nd by </w:t>
      </w:r>
      <w:r>
        <w:rPr>
          <w:rtl w:val="0"/>
          <w:lang w:val="en-US"/>
        </w:rPr>
        <w:t>L. Goodrich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Amenta (A) </w:t>
      </w:r>
      <w:r>
        <w:rPr>
          <w:b w:val="1"/>
          <w:bCs w:val="1"/>
          <w:rtl w:val="0"/>
          <w:lang w:val="en-US"/>
        </w:rPr>
        <w:t xml:space="preserve">Goodrich (Y) Gould (Y) Phillips (Y) Corbosiero (Y)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-0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meeting adjourned at 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>21</w:t>
      </w:r>
      <w:r>
        <w:rPr>
          <w:b w:val="1"/>
          <w:bCs w:val="1"/>
          <w:rtl w:val="0"/>
          <w:lang w:val="en-US"/>
        </w:rPr>
        <w:t>PM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submitted:</w:t>
      </w:r>
    </w:p>
    <w:p>
      <w:pPr>
        <w:pStyle w:val="Body A"/>
      </w:pPr>
    </w:p>
    <w:p>
      <w:pPr>
        <w:pStyle w:val="Body A"/>
      </w:pPr>
      <w:r>
        <w:drawing xmlns:a="http://schemas.openxmlformats.org/drawingml/2006/main"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Brianna Roberts, Planning Board Recording Secretary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Guy Corbosiero, Chairman</w:t>
        <w:tab/>
        <w:tab/>
        <w:tab/>
        <w:tab/>
        <w:t>Arthur Amenta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Leston Goodrich Jr.</w:t>
        <w:tab/>
        <w:t xml:space="preserve"> </w:t>
        <w:tab/>
        <w:tab/>
        <w:tab/>
        <w:tab/>
        <w:t>Burton Gould</w:t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  <w:tab/>
        <w:tab/>
        <w:tab/>
      </w:r>
    </w:p>
    <w:p>
      <w:pPr>
        <w:pStyle w:val="Body A"/>
      </w:pPr>
      <w:r>
        <w:rPr>
          <w:rtl w:val="0"/>
          <w:lang w:val="en-US"/>
        </w:rPr>
        <w:t>Amanda Phillips</w:t>
      </w:r>
      <w:r>
        <w:rPr>
          <w:lang w:val="en-US"/>
        </w:rPr>
        <w:tab/>
        <w:tab/>
        <w:tab/>
        <w:tab/>
        <w:tab/>
      </w:r>
      <w:r>
        <w:rPr>
          <w:rtl w:val="0"/>
          <w:lang w:val="en-US"/>
        </w:rPr>
        <w:t>Garrett Wante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Planning Board Minutes</w:t>
    </w:r>
  </w:p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 xml:space="preserve">April </w:t>
    </w:r>
    <w:r>
      <w:rPr>
        <w:sz w:val="20"/>
        <w:szCs w:val="20"/>
        <w:rtl w:val="0"/>
        <w:lang w:val="en-US"/>
      </w:rPr>
      <w:t>20</w:t>
    </w:r>
    <w:r>
      <w:rPr>
        <w:sz w:val="20"/>
        <w:szCs w:val="20"/>
        <w:rtl w:val="0"/>
        <w:lang w:val="en-US"/>
      </w:rPr>
      <w:t>, 2023</w:t>
    </w:r>
  </w:p>
  <w:p>
    <w:pPr>
      <w:pStyle w:val="footer"/>
      <w:ind w:right="360"/>
      <w:jc w:val="center"/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