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DB0" w:rsidRDefault="005471EF" w:rsidP="00120065">
      <w:pPr>
        <w:spacing w:after="70" w:line="216" w:lineRule="auto"/>
        <w:ind w:left="4791" w:right="3716" w:hanging="874"/>
        <w:jc w:val="center"/>
      </w:pPr>
      <w:r>
        <w:rPr>
          <w:noProof/>
        </w:rPr>
        <w:drawing>
          <wp:inline distT="0" distB="0" distL="0" distR="0">
            <wp:extent cx="1106030" cy="1098550"/>
            <wp:effectExtent l="0" t="0" r="0" b="0"/>
            <wp:docPr id="169" name="Pictu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7"/>
                    <a:stretch>
                      <a:fillRect/>
                    </a:stretch>
                  </pic:blipFill>
                  <pic:spPr>
                    <a:xfrm>
                      <a:off x="0" y="0"/>
                      <a:ext cx="1106030" cy="1098550"/>
                    </a:xfrm>
                    <a:prstGeom prst="rect">
                      <a:avLst/>
                    </a:prstGeom>
                  </pic:spPr>
                </pic:pic>
              </a:graphicData>
            </a:graphic>
          </wp:inline>
        </w:drawing>
      </w:r>
    </w:p>
    <w:p w:rsidR="00004DB0" w:rsidRDefault="005471EF" w:rsidP="00120065">
      <w:pPr>
        <w:spacing w:after="0" w:line="259" w:lineRule="auto"/>
        <w:ind w:left="0" w:right="211" w:firstLine="0"/>
        <w:jc w:val="center"/>
      </w:pPr>
      <w:r>
        <w:rPr>
          <w:b/>
          <w:sz w:val="32"/>
        </w:rPr>
        <w:t>Report of the Town Manager</w:t>
      </w:r>
    </w:p>
    <w:p w:rsidR="00004DB0" w:rsidRDefault="004C2525" w:rsidP="00120065">
      <w:pPr>
        <w:spacing w:after="86" w:line="259" w:lineRule="auto"/>
        <w:ind w:left="0" w:right="209" w:firstLine="0"/>
        <w:jc w:val="center"/>
      </w:pPr>
      <w:r>
        <w:rPr>
          <w:b/>
        </w:rPr>
        <w:t>July 11th</w:t>
      </w:r>
      <w:r w:rsidR="00E542F0">
        <w:rPr>
          <w:b/>
        </w:rPr>
        <w:t>, 2022</w:t>
      </w:r>
    </w:p>
    <w:p w:rsidR="00004DB0" w:rsidRDefault="005471EF">
      <w:pPr>
        <w:spacing w:after="0" w:line="259" w:lineRule="auto"/>
        <w:ind w:left="0" w:right="0" w:firstLine="0"/>
        <w:jc w:val="right"/>
      </w:pPr>
      <w:r>
        <w:rPr>
          <w:rFonts w:ascii="Calibri" w:eastAsia="Calibri" w:hAnsi="Calibri" w:cs="Calibri"/>
          <w:noProof/>
          <w:sz w:val="22"/>
        </w:rPr>
        <mc:AlternateContent>
          <mc:Choice Requires="wpg">
            <w:drawing>
              <wp:inline distT="0" distB="0" distL="0" distR="0">
                <wp:extent cx="5981065" cy="8890"/>
                <wp:effectExtent l="0" t="0" r="0" b="0"/>
                <wp:docPr id="2125" name="Group 2125"/>
                <wp:cNvGraphicFramePr/>
                <a:graphic xmlns:a="http://schemas.openxmlformats.org/drawingml/2006/main">
                  <a:graphicData uri="http://schemas.microsoft.com/office/word/2010/wordprocessingGroup">
                    <wpg:wgp>
                      <wpg:cNvGrpSpPr/>
                      <wpg:grpSpPr>
                        <a:xfrm>
                          <a:off x="0" y="0"/>
                          <a:ext cx="5981065" cy="8890"/>
                          <a:chOff x="0" y="0"/>
                          <a:chExt cx="5981065" cy="8890"/>
                        </a:xfrm>
                      </wpg:grpSpPr>
                      <wps:wsp>
                        <wps:cNvPr id="2460" name="Shape 2460"/>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B2842B1" id="Group 2125" o:spid="_x0000_s1026" style="width:470.95pt;height:.7pt;mso-position-horizontal-relative:char;mso-position-vertical-relative:line" coordsize="5981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">
                <v:shape id="Shape 2460"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" path="m,l5981065,r,9144l,9144,,e" fillcolor="black" stroked="f" strokeweight="0">
                  <v:stroke miterlimit="83231f" joinstyle="miter"/>
                  <v:path arrowok="t" textboxrect="0,0,5981065,9144"/>
                </v:shape>
                <w10:anchorlock/>
              </v:group>
            </w:pict>
          </mc:Fallback>
        </mc:AlternateContent>
      </w:r>
      <w:r>
        <w:t xml:space="preserve">  </w:t>
      </w:r>
    </w:p>
    <w:p w:rsidR="00004DB0" w:rsidRDefault="005471EF">
      <w:pPr>
        <w:spacing w:after="16" w:line="259" w:lineRule="auto"/>
        <w:ind w:left="0" w:right="0" w:firstLine="0"/>
        <w:jc w:val="left"/>
      </w:pPr>
      <w:r>
        <w:rPr>
          <w:b/>
          <w:sz w:val="22"/>
        </w:rPr>
        <w:t xml:space="preserve"> </w:t>
      </w:r>
      <w:r>
        <w:t xml:space="preserve">  </w:t>
      </w:r>
    </w:p>
    <w:p w:rsidR="00004DB0" w:rsidRDefault="005471EF">
      <w:pPr>
        <w:pStyle w:val="Heading1"/>
        <w:ind w:left="563" w:hanging="247"/>
      </w:pPr>
      <w:r>
        <w:t>Financial Updates-</w:t>
      </w:r>
      <w:r>
        <w:rPr>
          <w:u w:val="none"/>
        </w:rPr>
        <w:t xml:space="preserve">  </w:t>
      </w:r>
      <w:r>
        <w:rPr>
          <w:b w:val="0"/>
          <w:u w:val="none"/>
        </w:rPr>
        <w:t xml:space="preserve"> </w:t>
      </w:r>
      <w:r>
        <w:rPr>
          <w:u w:val="none"/>
        </w:rPr>
        <w:t xml:space="preserve"> </w:t>
      </w:r>
    </w:p>
    <w:p w:rsidR="00254933" w:rsidRDefault="00571AC8" w:rsidP="006F5E20">
      <w:pPr>
        <w:numPr>
          <w:ilvl w:val="0"/>
          <w:numId w:val="1"/>
        </w:numPr>
        <w:ind w:right="185" w:hanging="360"/>
      </w:pPr>
      <w:r>
        <w:t xml:space="preserve">The Finance Committee will be meeting tomorrow to finalize year end Transfers. </w:t>
      </w:r>
    </w:p>
    <w:p w:rsidR="00571AC8" w:rsidRDefault="00571AC8" w:rsidP="006F5E20">
      <w:pPr>
        <w:numPr>
          <w:ilvl w:val="0"/>
          <w:numId w:val="1"/>
        </w:numPr>
        <w:ind w:right="185" w:hanging="360"/>
      </w:pPr>
      <w:r>
        <w:t xml:space="preserve">We are researching the process to receive funds from the National Opioid Settlement. An exact figure will be communicated to the board once determined. </w:t>
      </w:r>
    </w:p>
    <w:p w:rsidR="00004DB0" w:rsidRDefault="005471EF">
      <w:pPr>
        <w:pStyle w:val="Heading1"/>
        <w:ind w:left="563" w:hanging="247"/>
      </w:pPr>
      <w:r>
        <w:t>Personnel Updates</w:t>
      </w:r>
      <w:r>
        <w:rPr>
          <w:b w:val="0"/>
        </w:rPr>
        <w:t>-</w:t>
      </w:r>
      <w:r>
        <w:rPr>
          <w:b w:val="0"/>
          <w:u w:val="none"/>
        </w:rPr>
        <w:t xml:space="preserve"> </w:t>
      </w:r>
      <w:r>
        <w:rPr>
          <w:u w:val="none"/>
        </w:rPr>
        <w:t xml:space="preserve"> </w:t>
      </w:r>
      <w:r>
        <w:rPr>
          <w:b w:val="0"/>
          <w:u w:val="none"/>
        </w:rPr>
        <w:t xml:space="preserve">  </w:t>
      </w:r>
    </w:p>
    <w:p w:rsidR="00254933" w:rsidRDefault="00571AC8" w:rsidP="009A57FC">
      <w:pPr>
        <w:pStyle w:val="ListParagraph"/>
        <w:numPr>
          <w:ilvl w:val="0"/>
          <w:numId w:val="5"/>
        </w:numPr>
        <w:ind w:right="185"/>
      </w:pPr>
      <w:r>
        <w:t xml:space="preserve">A second round of interviews was held for the Treasurer position today. </w:t>
      </w:r>
    </w:p>
    <w:p w:rsidR="00571AC8" w:rsidRDefault="00571AC8" w:rsidP="009A57FC">
      <w:pPr>
        <w:pStyle w:val="ListParagraph"/>
        <w:numPr>
          <w:ilvl w:val="0"/>
          <w:numId w:val="5"/>
        </w:numPr>
        <w:ind w:right="185"/>
      </w:pPr>
      <w:r>
        <w:t>The Part-Time Recreation Coordinator position has been posted internally as of this afternoon.</w:t>
      </w:r>
    </w:p>
    <w:p w:rsidR="00004DB0" w:rsidRDefault="005471EF">
      <w:pPr>
        <w:pStyle w:val="Heading1"/>
        <w:ind w:left="563" w:hanging="247"/>
      </w:pPr>
      <w:r>
        <w:t>Project Updates-</w:t>
      </w:r>
      <w:r>
        <w:rPr>
          <w:u w:val="none"/>
        </w:rPr>
        <w:t xml:space="preserve"> </w:t>
      </w:r>
      <w:r>
        <w:rPr>
          <w:b w:val="0"/>
          <w:u w:val="none"/>
        </w:rPr>
        <w:t xml:space="preserve">  </w:t>
      </w:r>
      <w:r>
        <w:rPr>
          <w:u w:val="none"/>
        </w:rPr>
        <w:t xml:space="preserve"> </w:t>
      </w:r>
    </w:p>
    <w:p w:rsidR="00254933" w:rsidRDefault="00571AC8" w:rsidP="00254933">
      <w:pPr>
        <w:numPr>
          <w:ilvl w:val="0"/>
          <w:numId w:val="2"/>
        </w:numPr>
        <w:ind w:right="185" w:hanging="360"/>
      </w:pPr>
      <w:r>
        <w:t xml:space="preserve">A site walk was held at the Winchendon Community Park last week. This included the Town Manager, Architects, Project Managers, and Construction Firm to inspect the progress of the new Amphitheater. </w:t>
      </w:r>
    </w:p>
    <w:p w:rsidR="00571AC8" w:rsidRDefault="00571AC8" w:rsidP="00254933">
      <w:pPr>
        <w:numPr>
          <w:ilvl w:val="0"/>
          <w:numId w:val="2"/>
        </w:numPr>
        <w:ind w:right="185" w:hanging="360"/>
      </w:pPr>
      <w:r>
        <w:t xml:space="preserve">Russo Barr, the Architect for the Old Murdock, will be in town in the coming weeks to kick off the design process for the much needed repairs at the Senior Center. </w:t>
      </w:r>
    </w:p>
    <w:p w:rsidR="00B74AA2" w:rsidRDefault="00B74AA2" w:rsidP="00254933">
      <w:pPr>
        <w:numPr>
          <w:ilvl w:val="0"/>
          <w:numId w:val="2"/>
        </w:numPr>
        <w:ind w:right="185" w:hanging="360"/>
      </w:pPr>
      <w:r>
        <w:t xml:space="preserve">Work will begin on the Town Hall Cupola starting no later than early September. </w:t>
      </w:r>
    </w:p>
    <w:p w:rsidR="00B74AA2" w:rsidRDefault="00B74AA2" w:rsidP="00254933">
      <w:pPr>
        <w:numPr>
          <w:ilvl w:val="0"/>
          <w:numId w:val="2"/>
        </w:numPr>
        <w:ind w:right="185" w:hanging="360"/>
      </w:pPr>
      <w:r>
        <w:t>Central Street Construction was on pause for the 4</w:t>
      </w:r>
      <w:r w:rsidRPr="00B74AA2">
        <w:rPr>
          <w:vertAlign w:val="superscript"/>
        </w:rPr>
        <w:t>th</w:t>
      </w:r>
      <w:r>
        <w:t xml:space="preserve"> of July holiday, but has commenced this week. It is still on track for substantial completion in October. </w:t>
      </w:r>
    </w:p>
    <w:p w:rsidR="00B74AA2" w:rsidRDefault="00B74AA2" w:rsidP="00254933">
      <w:pPr>
        <w:numPr>
          <w:ilvl w:val="0"/>
          <w:numId w:val="2"/>
        </w:numPr>
        <w:ind w:right="185" w:hanging="360"/>
      </w:pPr>
      <w:r>
        <w:t xml:space="preserve">The curbing and most of the sidewalks are in place on Railroad, with some minor remaining pieces to occur over through July. </w:t>
      </w:r>
    </w:p>
    <w:p w:rsidR="00B74AA2" w:rsidRDefault="00B74AA2" w:rsidP="00254933">
      <w:pPr>
        <w:numPr>
          <w:ilvl w:val="0"/>
          <w:numId w:val="2"/>
        </w:numPr>
        <w:ind w:right="185" w:hanging="360"/>
      </w:pPr>
      <w:r>
        <w:t xml:space="preserve">The skylight in the Beals Memorial Library has been removed for repair offsite. We expect this to be reinstalled before the fall. </w:t>
      </w:r>
      <w:bookmarkStart w:id="0" w:name="_GoBack"/>
      <w:bookmarkEnd w:id="0"/>
    </w:p>
    <w:p w:rsidR="00B93FDB" w:rsidRDefault="006F5E20" w:rsidP="00B93FDB">
      <w:pPr>
        <w:pStyle w:val="Heading1"/>
        <w:ind w:left="563" w:hanging="247"/>
      </w:pPr>
      <w:r>
        <w:t>Miscellaneous</w:t>
      </w:r>
      <w:r w:rsidR="00B93FDB">
        <w:t xml:space="preserve"> Updates-</w:t>
      </w:r>
      <w:r w:rsidR="00B93FDB">
        <w:rPr>
          <w:u w:val="none"/>
        </w:rPr>
        <w:t xml:space="preserve"> </w:t>
      </w:r>
      <w:r w:rsidR="00B93FDB">
        <w:rPr>
          <w:b w:val="0"/>
          <w:u w:val="none"/>
        </w:rPr>
        <w:t xml:space="preserve">  </w:t>
      </w:r>
      <w:r w:rsidR="00B93FDB">
        <w:rPr>
          <w:u w:val="none"/>
        </w:rPr>
        <w:t xml:space="preserve"> </w:t>
      </w:r>
    </w:p>
    <w:p w:rsidR="000E2C61" w:rsidRDefault="00B74AA2" w:rsidP="00B93FDB">
      <w:pPr>
        <w:pStyle w:val="ListParagraph"/>
        <w:numPr>
          <w:ilvl w:val="0"/>
          <w:numId w:val="6"/>
        </w:numPr>
        <w:ind w:right="185"/>
      </w:pPr>
      <w:r>
        <w:t xml:space="preserve">I toured the Riverside Cemetery last week with our DPW Director and Cemetery Foreman.  We will be coming forward with a plan shortly to expand the existing footprint as space is currently running low. This will also include a review of current prices. </w:t>
      </w:r>
    </w:p>
    <w:p w:rsidR="008F34D4" w:rsidRDefault="008F34D4" w:rsidP="00B93FDB">
      <w:pPr>
        <w:pStyle w:val="Heading1"/>
        <w:numPr>
          <w:ilvl w:val="0"/>
          <w:numId w:val="0"/>
        </w:numPr>
      </w:pPr>
    </w:p>
    <w:sectPr w:rsidR="008F34D4" w:rsidSect="008A3A03">
      <w:pgSz w:w="12240" w:h="15840"/>
      <w:pgMar w:top="1440" w:right="864" w:bottom="630" w:left="86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C02" w:rsidRDefault="00BA1C02" w:rsidP="008A3A03">
      <w:pPr>
        <w:spacing w:after="0" w:line="240" w:lineRule="auto"/>
      </w:pPr>
      <w:r>
        <w:separator/>
      </w:r>
    </w:p>
  </w:endnote>
  <w:endnote w:type="continuationSeparator" w:id="0">
    <w:p w:rsidR="00BA1C02" w:rsidRDefault="00BA1C02" w:rsidP="008A3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C02" w:rsidRDefault="00BA1C02" w:rsidP="008A3A03">
      <w:pPr>
        <w:spacing w:after="0" w:line="240" w:lineRule="auto"/>
      </w:pPr>
      <w:r>
        <w:separator/>
      </w:r>
    </w:p>
  </w:footnote>
  <w:footnote w:type="continuationSeparator" w:id="0">
    <w:p w:rsidR="00BA1C02" w:rsidRDefault="00BA1C02" w:rsidP="008A3A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5D5E"/>
    <w:multiLevelType w:val="hybridMultilevel"/>
    <w:tmpl w:val="CA082BDE"/>
    <w:lvl w:ilvl="0" w:tplc="04A220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564507"/>
    <w:multiLevelType w:val="hybridMultilevel"/>
    <w:tmpl w:val="A692BEAE"/>
    <w:lvl w:ilvl="0" w:tplc="A2BC877E">
      <w:start w:val="1"/>
      <w:numFmt w:val="lowerLetter"/>
      <w:lvlText w:val="%1."/>
      <w:lvlJc w:val="left"/>
      <w:pPr>
        <w:ind w:left="1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128920">
      <w:start w:val="1"/>
      <w:numFmt w:val="lowerLetter"/>
      <w:lvlText w:val="%2"/>
      <w:lvlJc w:val="left"/>
      <w:pPr>
        <w:ind w:left="2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84D62A">
      <w:start w:val="1"/>
      <w:numFmt w:val="lowerRoman"/>
      <w:lvlText w:val="%3"/>
      <w:lvlJc w:val="left"/>
      <w:pPr>
        <w:ind w:left="3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082FE8">
      <w:start w:val="1"/>
      <w:numFmt w:val="decimal"/>
      <w:lvlText w:val="%4"/>
      <w:lvlJc w:val="left"/>
      <w:pPr>
        <w:ind w:left="3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F493D2">
      <w:start w:val="1"/>
      <w:numFmt w:val="lowerLetter"/>
      <w:lvlText w:val="%5"/>
      <w:lvlJc w:val="left"/>
      <w:pPr>
        <w:ind w:left="4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603DDE">
      <w:start w:val="1"/>
      <w:numFmt w:val="lowerRoman"/>
      <w:lvlText w:val="%6"/>
      <w:lvlJc w:val="left"/>
      <w:pPr>
        <w:ind w:left="5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E2B3FC">
      <w:start w:val="1"/>
      <w:numFmt w:val="decimal"/>
      <w:lvlText w:val="%7"/>
      <w:lvlJc w:val="left"/>
      <w:pPr>
        <w:ind w:left="5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A836F4">
      <w:start w:val="1"/>
      <w:numFmt w:val="lowerLetter"/>
      <w:lvlText w:val="%8"/>
      <w:lvlJc w:val="left"/>
      <w:pPr>
        <w:ind w:left="6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E0B16A">
      <w:start w:val="1"/>
      <w:numFmt w:val="lowerRoman"/>
      <w:lvlText w:val="%9"/>
      <w:lvlJc w:val="left"/>
      <w:pPr>
        <w:ind w:left="7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FE569EB"/>
    <w:multiLevelType w:val="hybridMultilevel"/>
    <w:tmpl w:val="3C84F3C0"/>
    <w:lvl w:ilvl="0" w:tplc="8C12F108">
      <w:start w:val="1"/>
      <w:numFmt w:val="lowerLetter"/>
      <w:lvlText w:val="%1."/>
      <w:lvlJc w:val="left"/>
      <w:pPr>
        <w:ind w:left="1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182876">
      <w:start w:val="1"/>
      <w:numFmt w:val="lowerLetter"/>
      <w:lvlText w:val="%2"/>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4A0B22">
      <w:start w:val="1"/>
      <w:numFmt w:val="lowerRoman"/>
      <w:lvlText w:val="%3"/>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0EAA10">
      <w:start w:val="1"/>
      <w:numFmt w:val="decimal"/>
      <w:lvlText w:val="%4"/>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3220CE">
      <w:start w:val="1"/>
      <w:numFmt w:val="lowerLetter"/>
      <w:lvlText w:val="%5"/>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1C549C">
      <w:start w:val="1"/>
      <w:numFmt w:val="lowerRoman"/>
      <w:lvlText w:val="%6"/>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847C96">
      <w:start w:val="1"/>
      <w:numFmt w:val="decimal"/>
      <w:lvlText w:val="%7"/>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D6B472">
      <w:start w:val="1"/>
      <w:numFmt w:val="lowerLetter"/>
      <w:lvlText w:val="%8"/>
      <w:lvlJc w:val="left"/>
      <w:pPr>
        <w:ind w:left="6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7EB90E">
      <w:start w:val="1"/>
      <w:numFmt w:val="lowerRoman"/>
      <w:lvlText w:val="%9"/>
      <w:lvlJc w:val="left"/>
      <w:pPr>
        <w:ind w:left="7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FEE58A9"/>
    <w:multiLevelType w:val="hybridMultilevel"/>
    <w:tmpl w:val="C4BCF2D4"/>
    <w:lvl w:ilvl="0" w:tplc="8D22B37A">
      <w:start w:val="1"/>
      <w:numFmt w:val="lowerLetter"/>
      <w:lvlText w:val="%1."/>
      <w:lvlJc w:val="left"/>
      <w:pPr>
        <w:ind w:left="1862" w:hanging="360"/>
      </w:pPr>
      <w:rPr>
        <w:rFonts w:hint="default"/>
      </w:rPr>
    </w:lvl>
    <w:lvl w:ilvl="1" w:tplc="04090019" w:tentative="1">
      <w:start w:val="1"/>
      <w:numFmt w:val="lowerLetter"/>
      <w:lvlText w:val="%2."/>
      <w:lvlJc w:val="left"/>
      <w:pPr>
        <w:ind w:left="2582" w:hanging="360"/>
      </w:pPr>
    </w:lvl>
    <w:lvl w:ilvl="2" w:tplc="0409001B" w:tentative="1">
      <w:start w:val="1"/>
      <w:numFmt w:val="lowerRoman"/>
      <w:lvlText w:val="%3."/>
      <w:lvlJc w:val="right"/>
      <w:pPr>
        <w:ind w:left="3302" w:hanging="180"/>
      </w:pPr>
    </w:lvl>
    <w:lvl w:ilvl="3" w:tplc="0409000F" w:tentative="1">
      <w:start w:val="1"/>
      <w:numFmt w:val="decimal"/>
      <w:lvlText w:val="%4."/>
      <w:lvlJc w:val="left"/>
      <w:pPr>
        <w:ind w:left="4022" w:hanging="360"/>
      </w:pPr>
    </w:lvl>
    <w:lvl w:ilvl="4" w:tplc="04090019" w:tentative="1">
      <w:start w:val="1"/>
      <w:numFmt w:val="lowerLetter"/>
      <w:lvlText w:val="%5."/>
      <w:lvlJc w:val="left"/>
      <w:pPr>
        <w:ind w:left="4742" w:hanging="360"/>
      </w:pPr>
    </w:lvl>
    <w:lvl w:ilvl="5" w:tplc="0409001B" w:tentative="1">
      <w:start w:val="1"/>
      <w:numFmt w:val="lowerRoman"/>
      <w:lvlText w:val="%6."/>
      <w:lvlJc w:val="right"/>
      <w:pPr>
        <w:ind w:left="5462" w:hanging="180"/>
      </w:pPr>
    </w:lvl>
    <w:lvl w:ilvl="6" w:tplc="0409000F" w:tentative="1">
      <w:start w:val="1"/>
      <w:numFmt w:val="decimal"/>
      <w:lvlText w:val="%7."/>
      <w:lvlJc w:val="left"/>
      <w:pPr>
        <w:ind w:left="6182" w:hanging="360"/>
      </w:pPr>
    </w:lvl>
    <w:lvl w:ilvl="7" w:tplc="04090019" w:tentative="1">
      <w:start w:val="1"/>
      <w:numFmt w:val="lowerLetter"/>
      <w:lvlText w:val="%8."/>
      <w:lvlJc w:val="left"/>
      <w:pPr>
        <w:ind w:left="6902" w:hanging="360"/>
      </w:pPr>
    </w:lvl>
    <w:lvl w:ilvl="8" w:tplc="0409001B" w:tentative="1">
      <w:start w:val="1"/>
      <w:numFmt w:val="lowerRoman"/>
      <w:lvlText w:val="%9."/>
      <w:lvlJc w:val="right"/>
      <w:pPr>
        <w:ind w:left="7622" w:hanging="180"/>
      </w:pPr>
    </w:lvl>
  </w:abstractNum>
  <w:abstractNum w:abstractNumId="4" w15:restartNumberingAfterBreak="0">
    <w:nsid w:val="647F2C25"/>
    <w:multiLevelType w:val="hybridMultilevel"/>
    <w:tmpl w:val="8F4E1C5E"/>
    <w:lvl w:ilvl="0" w:tplc="A56A55F0">
      <w:start w:val="1"/>
      <w:numFmt w:val="lowerLetter"/>
      <w:lvlText w:val="%1."/>
      <w:lvlJc w:val="left"/>
      <w:pPr>
        <w:ind w:left="1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DC4BCE">
      <w:start w:val="1"/>
      <w:numFmt w:val="lowerLetter"/>
      <w:lvlText w:val="%2"/>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CAF96E">
      <w:start w:val="1"/>
      <w:numFmt w:val="lowerRoman"/>
      <w:lvlText w:val="%3"/>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A6DC40">
      <w:start w:val="1"/>
      <w:numFmt w:val="decimal"/>
      <w:lvlText w:val="%4"/>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62149A">
      <w:start w:val="1"/>
      <w:numFmt w:val="lowerLetter"/>
      <w:lvlText w:val="%5"/>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FE69AC">
      <w:start w:val="1"/>
      <w:numFmt w:val="lowerRoman"/>
      <w:lvlText w:val="%6"/>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6E14A0">
      <w:start w:val="1"/>
      <w:numFmt w:val="decimal"/>
      <w:lvlText w:val="%7"/>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644B6A">
      <w:start w:val="1"/>
      <w:numFmt w:val="lowerLetter"/>
      <w:lvlText w:val="%8"/>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38DD78">
      <w:start w:val="1"/>
      <w:numFmt w:val="lowerRoman"/>
      <w:lvlText w:val="%9"/>
      <w:lvlJc w:val="left"/>
      <w:pPr>
        <w:ind w:left="7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AE0613A"/>
    <w:multiLevelType w:val="hybridMultilevel"/>
    <w:tmpl w:val="5D38CB92"/>
    <w:lvl w:ilvl="0" w:tplc="410A6742">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3A8CA0C">
      <w:start w:val="1"/>
      <w:numFmt w:val="lowerLetter"/>
      <w:lvlText w:val="%2"/>
      <w:lvlJc w:val="left"/>
      <w:pPr>
        <w:ind w:left="1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6A0B568">
      <w:start w:val="1"/>
      <w:numFmt w:val="lowerRoman"/>
      <w:lvlText w:val="%3"/>
      <w:lvlJc w:val="left"/>
      <w:pPr>
        <w:ind w:left="2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6567884">
      <w:start w:val="1"/>
      <w:numFmt w:val="decimal"/>
      <w:lvlText w:val="%4"/>
      <w:lvlJc w:val="left"/>
      <w:pPr>
        <w:ind w:left="2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3E23338">
      <w:start w:val="1"/>
      <w:numFmt w:val="lowerLetter"/>
      <w:lvlText w:val="%5"/>
      <w:lvlJc w:val="left"/>
      <w:pPr>
        <w:ind w:left="34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F8B6B2">
      <w:start w:val="1"/>
      <w:numFmt w:val="lowerRoman"/>
      <w:lvlText w:val="%6"/>
      <w:lvlJc w:val="left"/>
      <w:pPr>
        <w:ind w:left="42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332BDFC">
      <w:start w:val="1"/>
      <w:numFmt w:val="decimal"/>
      <w:lvlText w:val="%7"/>
      <w:lvlJc w:val="left"/>
      <w:pPr>
        <w:ind w:left="49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F5AE7BC">
      <w:start w:val="1"/>
      <w:numFmt w:val="lowerLetter"/>
      <w:lvlText w:val="%8"/>
      <w:lvlJc w:val="left"/>
      <w:pPr>
        <w:ind w:left="56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71C69CA">
      <w:start w:val="1"/>
      <w:numFmt w:val="lowerRoman"/>
      <w:lvlText w:val="%9"/>
      <w:lvlJc w:val="left"/>
      <w:pPr>
        <w:ind w:left="6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DB0"/>
    <w:rsid w:val="00004DB0"/>
    <w:rsid w:val="00017A17"/>
    <w:rsid w:val="000E2C61"/>
    <w:rsid w:val="001034B4"/>
    <w:rsid w:val="00120065"/>
    <w:rsid w:val="00145BA7"/>
    <w:rsid w:val="00191A82"/>
    <w:rsid w:val="001E6B42"/>
    <w:rsid w:val="00254933"/>
    <w:rsid w:val="00471E6C"/>
    <w:rsid w:val="00483C75"/>
    <w:rsid w:val="004C2525"/>
    <w:rsid w:val="004C79AF"/>
    <w:rsid w:val="005471EF"/>
    <w:rsid w:val="00571AC8"/>
    <w:rsid w:val="005B7E78"/>
    <w:rsid w:val="005E27D4"/>
    <w:rsid w:val="005E7F4C"/>
    <w:rsid w:val="00603560"/>
    <w:rsid w:val="0062017C"/>
    <w:rsid w:val="00642162"/>
    <w:rsid w:val="00642B51"/>
    <w:rsid w:val="00654080"/>
    <w:rsid w:val="006C0D5E"/>
    <w:rsid w:val="006F110A"/>
    <w:rsid w:val="006F5E20"/>
    <w:rsid w:val="007E2CBE"/>
    <w:rsid w:val="008035BA"/>
    <w:rsid w:val="00821498"/>
    <w:rsid w:val="00894B9C"/>
    <w:rsid w:val="008A3A03"/>
    <w:rsid w:val="008E7C23"/>
    <w:rsid w:val="008F34D4"/>
    <w:rsid w:val="009A57FC"/>
    <w:rsid w:val="00A27366"/>
    <w:rsid w:val="00A54DDD"/>
    <w:rsid w:val="00AD2EF4"/>
    <w:rsid w:val="00B2308C"/>
    <w:rsid w:val="00B42D0C"/>
    <w:rsid w:val="00B61B7D"/>
    <w:rsid w:val="00B74AA2"/>
    <w:rsid w:val="00B93FDB"/>
    <w:rsid w:val="00BA1C02"/>
    <w:rsid w:val="00BA3BBC"/>
    <w:rsid w:val="00BB1F16"/>
    <w:rsid w:val="00C41502"/>
    <w:rsid w:val="00C74D05"/>
    <w:rsid w:val="00D87686"/>
    <w:rsid w:val="00DC4F65"/>
    <w:rsid w:val="00DD5FF0"/>
    <w:rsid w:val="00DF6DF4"/>
    <w:rsid w:val="00E22EE9"/>
    <w:rsid w:val="00E542F0"/>
    <w:rsid w:val="00F56E89"/>
    <w:rsid w:val="00F601AC"/>
    <w:rsid w:val="00FA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5F76D"/>
  <w15:docId w15:val="{691FB186-DE60-4398-992F-37775C36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3" w:lineRule="auto"/>
      <w:ind w:left="1872" w:right="192" w:hanging="37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4"/>
      </w:numPr>
      <w:spacing w:after="0"/>
      <w:ind w:left="341"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
      <w:color w:val="000000"/>
      <w:sz w:val="24"/>
      <w:u w:val="single" w:color="000000"/>
    </w:rPr>
  </w:style>
  <w:style w:type="paragraph" w:styleId="ListParagraph">
    <w:name w:val="List Paragraph"/>
    <w:basedOn w:val="Normal"/>
    <w:uiPriority w:val="34"/>
    <w:qFormat/>
    <w:rsid w:val="00AD2EF4"/>
    <w:pPr>
      <w:ind w:left="720"/>
      <w:contextualSpacing/>
    </w:pPr>
  </w:style>
  <w:style w:type="paragraph" w:styleId="Header">
    <w:name w:val="header"/>
    <w:basedOn w:val="Normal"/>
    <w:link w:val="HeaderChar"/>
    <w:uiPriority w:val="99"/>
    <w:unhideWhenUsed/>
    <w:rsid w:val="008A3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A03"/>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8A3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A03"/>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8A3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A0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4087</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Report of the Town Manager</vt:lpstr>
    </vt:vector>
  </TitlesOfParts>
  <Company>HP Inc.</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Town Manager</dc:title>
  <dc:subject/>
  <dc:creator>Town Manager</dc:creator>
  <cp:keywords/>
  <dc:description/>
  <cp:lastModifiedBy>Justin Sultzbach</cp:lastModifiedBy>
  <cp:revision>15</cp:revision>
  <cp:lastPrinted>2022-06-10T02:48:00Z</cp:lastPrinted>
  <dcterms:created xsi:type="dcterms:W3CDTF">2022-01-05T14:33:00Z</dcterms:created>
  <dcterms:modified xsi:type="dcterms:W3CDTF">2022-07-07T20:59:00Z</dcterms:modified>
</cp:coreProperties>
</file>